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60E" w:rsidRPr="001C436F" w:rsidRDefault="0060433B" w:rsidP="007C0E0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436F">
        <w:rPr>
          <w:rFonts w:ascii="Times New Roman" w:hAnsi="Times New Roman" w:cs="Times New Roman"/>
          <w:b/>
          <w:sz w:val="28"/>
          <w:szCs w:val="28"/>
          <w:u w:val="single"/>
        </w:rPr>
        <w:t xml:space="preserve"> О повышении эффективности антикоррупционной работы в части реализации мероприятий по профилактике коррупции в сфере жилищно-коммунального хозяйства. </w:t>
      </w:r>
    </w:p>
    <w:p w:rsidR="007C0E03" w:rsidRDefault="007C0E03" w:rsidP="007C0E03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2022 проведено</w:t>
      </w:r>
      <w:r w:rsidRPr="007C0E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 заседания</w:t>
      </w:r>
      <w:r w:rsidRPr="007C0E03">
        <w:rPr>
          <w:rFonts w:ascii="Times New Roman" w:hAnsi="Times New Roman" w:cs="Times New Roman"/>
          <w:sz w:val="28"/>
          <w:szCs w:val="28"/>
        </w:rPr>
        <w:t xml:space="preserve"> общественного совета администрации города Покачи по вопросам </w:t>
      </w:r>
      <w:r>
        <w:rPr>
          <w:rFonts w:ascii="Times New Roman" w:hAnsi="Times New Roman" w:cs="Times New Roman"/>
          <w:sz w:val="28"/>
          <w:szCs w:val="28"/>
        </w:rPr>
        <w:t>жилищно-коммунального хозяйства, которые состоялись в очной форме 15.04.2022 и 12.05.2022.</w:t>
      </w: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заседании 15.04.2022 были рассмотрены следующие вопросы:</w:t>
      </w:r>
    </w:p>
    <w:p w:rsidR="00352289" w:rsidRPr="004F7062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F7062">
        <w:rPr>
          <w:rFonts w:ascii="Times New Roman" w:hAnsi="Times New Roman" w:cs="Times New Roman"/>
          <w:sz w:val="28"/>
          <w:szCs w:val="28"/>
          <w:u w:val="single"/>
        </w:rPr>
        <w:t>1. Информация о готовности жилищно-коммунального хозяйства к работе в осенне-зимний период 2021-2022 годов, и исполнение на территории города Покачи в 2021- 2022 годах программы капитального ремонта многоквартирных домов.</w:t>
      </w: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F7062">
        <w:rPr>
          <w:rFonts w:ascii="Times New Roman" w:hAnsi="Times New Roman" w:cs="Times New Roman"/>
          <w:sz w:val="28"/>
          <w:szCs w:val="28"/>
          <w:u w:val="single"/>
        </w:rPr>
        <w:t>2. Информация об организации и осуществлении мероприятий по отлову и содержанию бездомных животных на территории города Покачи за 2021 год и истекший период 2022 года, обсуждение мер поддержки и договорных обязательств.</w:t>
      </w:r>
    </w:p>
    <w:p w:rsidR="00352289" w:rsidRPr="004F7062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F7062">
        <w:rPr>
          <w:rFonts w:ascii="Times New Roman" w:hAnsi="Times New Roman" w:cs="Times New Roman"/>
          <w:sz w:val="28"/>
          <w:szCs w:val="28"/>
          <w:u w:val="single"/>
        </w:rPr>
        <w:t>3. Информация о ремонте фасадов многоквартирных домов в 2022 году.</w:t>
      </w: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F7062">
        <w:rPr>
          <w:rFonts w:ascii="Times New Roman" w:hAnsi="Times New Roman" w:cs="Times New Roman"/>
          <w:sz w:val="28"/>
          <w:szCs w:val="28"/>
          <w:u w:val="single"/>
        </w:rPr>
        <w:t xml:space="preserve">4. Информация о планируемом строительстве сквера по ул. Таежная (3,4 очередь) в 2022 году, ремонте дворовых территорий. </w:t>
      </w: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F7062">
        <w:rPr>
          <w:rFonts w:ascii="Times New Roman" w:hAnsi="Times New Roman" w:cs="Times New Roman"/>
          <w:sz w:val="28"/>
          <w:szCs w:val="28"/>
          <w:u w:val="single"/>
        </w:rPr>
        <w:t>5. Мероприятия по отводу талых вод на территории города Покачи в 2021-2022 г.</w:t>
      </w: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F7062">
        <w:rPr>
          <w:rFonts w:ascii="Times New Roman" w:hAnsi="Times New Roman" w:cs="Times New Roman"/>
          <w:sz w:val="28"/>
          <w:szCs w:val="28"/>
          <w:u w:val="single"/>
        </w:rPr>
        <w:t xml:space="preserve">6. </w:t>
      </w:r>
      <w:proofErr w:type="gramStart"/>
      <w:r w:rsidRPr="004F7062">
        <w:rPr>
          <w:rFonts w:ascii="Times New Roman" w:hAnsi="Times New Roman" w:cs="Times New Roman"/>
          <w:sz w:val="28"/>
          <w:szCs w:val="28"/>
          <w:u w:val="single"/>
        </w:rPr>
        <w:t>Разное</w:t>
      </w:r>
      <w:proofErr w:type="gramEnd"/>
      <w:r w:rsidRPr="004F7062">
        <w:rPr>
          <w:rFonts w:ascii="Times New Roman" w:hAnsi="Times New Roman" w:cs="Times New Roman"/>
          <w:sz w:val="28"/>
          <w:szCs w:val="28"/>
          <w:u w:val="single"/>
        </w:rPr>
        <w:t xml:space="preserve"> по вопросам жилищно-коммунального хозяйства.</w:t>
      </w:r>
    </w:p>
    <w:p w:rsidR="00352289" w:rsidRPr="004F7062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5713">
        <w:rPr>
          <w:rFonts w:ascii="Times New Roman" w:hAnsi="Times New Roman" w:cs="Times New Roman"/>
          <w:sz w:val="28"/>
          <w:szCs w:val="28"/>
        </w:rPr>
        <w:t xml:space="preserve">На заседании </w:t>
      </w:r>
      <w:r>
        <w:rPr>
          <w:rFonts w:ascii="Times New Roman" w:hAnsi="Times New Roman" w:cs="Times New Roman"/>
          <w:sz w:val="28"/>
          <w:szCs w:val="28"/>
        </w:rPr>
        <w:t>12.05.2022 был рассмотрен</w:t>
      </w:r>
      <w:r w:rsidRPr="009057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вопрос</w:t>
      </w:r>
      <w:r w:rsidRPr="00905713">
        <w:rPr>
          <w:rFonts w:ascii="Times New Roman" w:hAnsi="Times New Roman" w:cs="Times New Roman"/>
          <w:sz w:val="28"/>
          <w:szCs w:val="28"/>
        </w:rPr>
        <w:t>:</w:t>
      </w: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CFF">
        <w:rPr>
          <w:rFonts w:ascii="Times New Roman" w:hAnsi="Times New Roman" w:cs="Times New Roman"/>
          <w:sz w:val="28"/>
          <w:szCs w:val="28"/>
          <w:u w:val="single"/>
        </w:rPr>
        <w:t>1. Обсуждение проекта Федерального закона «О внесении изменений в Жилищный кодекс Российской Федерации»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Дополнительно управлением жилищно-коммунального хозяйства администрации города Покачи публикуется информация в социальных сетях в сети интернет о противодействии коррупции в </w:t>
      </w:r>
      <w:r w:rsidRPr="008F7BA4">
        <w:rPr>
          <w:rFonts w:ascii="Times New Roman" w:hAnsi="Times New Roman" w:cs="Times New Roman"/>
          <w:sz w:val="28"/>
          <w:szCs w:val="28"/>
        </w:rPr>
        <w:t xml:space="preserve"> сфере жилищно-коммунального хозяйства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52289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систематическое консультирование работников подведомственных коммунальных служб по вопросам профилактики и противодействия коррупции.</w:t>
      </w:r>
    </w:p>
    <w:p w:rsidR="007C0E03" w:rsidRPr="007C0E03" w:rsidRDefault="00352289" w:rsidP="0035228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54EFF">
        <w:rPr>
          <w:rFonts w:ascii="Times New Roman" w:hAnsi="Times New Roman" w:cs="Times New Roman"/>
          <w:sz w:val="28"/>
          <w:szCs w:val="28"/>
        </w:rPr>
        <w:t>Обеспечивает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EFF">
        <w:rPr>
          <w:rFonts w:ascii="Times New Roman" w:hAnsi="Times New Roman" w:cs="Times New Roman"/>
          <w:sz w:val="28"/>
          <w:szCs w:val="28"/>
        </w:rPr>
        <w:t>систематическое</w:t>
      </w:r>
      <w:r>
        <w:rPr>
          <w:rFonts w:ascii="Times New Roman" w:hAnsi="Times New Roman" w:cs="Times New Roman"/>
          <w:sz w:val="28"/>
          <w:szCs w:val="28"/>
        </w:rPr>
        <w:t xml:space="preserve"> проведение анализа коррупционных рисков в подведомственных учреждениях.</w:t>
      </w:r>
      <w:bookmarkStart w:id="0" w:name="_GoBack"/>
      <w:bookmarkEnd w:id="0"/>
    </w:p>
    <w:sectPr w:rsidR="007C0E03" w:rsidRPr="007C0E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0C8"/>
    <w:rsid w:val="000C69E0"/>
    <w:rsid w:val="001C3994"/>
    <w:rsid w:val="001C436F"/>
    <w:rsid w:val="0031765F"/>
    <w:rsid w:val="00352289"/>
    <w:rsid w:val="00380FE1"/>
    <w:rsid w:val="004F7062"/>
    <w:rsid w:val="0060433B"/>
    <w:rsid w:val="00753863"/>
    <w:rsid w:val="007C0E03"/>
    <w:rsid w:val="007C6F16"/>
    <w:rsid w:val="007F0807"/>
    <w:rsid w:val="008130C8"/>
    <w:rsid w:val="008273E2"/>
    <w:rsid w:val="00B25FAF"/>
    <w:rsid w:val="00B30895"/>
    <w:rsid w:val="00C54838"/>
    <w:rsid w:val="00F02AAF"/>
    <w:rsid w:val="00F1060E"/>
    <w:rsid w:val="00F93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Абдурахманова Диана Урдухановна</dc:creator>
  <cp:keywords/>
  <dc:description/>
  <cp:lastModifiedBy>Токарев Олег Викторович</cp:lastModifiedBy>
  <cp:revision>23</cp:revision>
  <dcterms:created xsi:type="dcterms:W3CDTF">2022-05-25T06:38:00Z</dcterms:created>
  <dcterms:modified xsi:type="dcterms:W3CDTF">2022-06-01T07:19:00Z</dcterms:modified>
</cp:coreProperties>
</file>